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F4" w:rsidRDefault="00781FF4" w:rsidP="00781F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8D4">
        <w:rPr>
          <w:rFonts w:ascii="Times New Roman" w:hAnsi="Times New Roman"/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0.8pt" o:ole="">
            <v:imagedata r:id="rId7" o:title=""/>
          </v:shape>
          <o:OLEObject Type="Embed" ProgID="PBrush" ShapeID="_x0000_i1025" DrawAspect="Content" ObjectID="_1697016559" r:id="rId8"/>
        </w:object>
      </w:r>
    </w:p>
    <w:p w:rsidR="00781FF4" w:rsidRPr="00042848" w:rsidRDefault="00781FF4" w:rsidP="00781F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FF4" w:rsidRPr="00042848" w:rsidRDefault="00781FF4" w:rsidP="00781F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848">
        <w:rPr>
          <w:rFonts w:ascii="Times New Roman" w:hAnsi="Times New Roman"/>
          <w:b/>
          <w:bCs/>
          <w:sz w:val="28"/>
          <w:szCs w:val="28"/>
        </w:rPr>
        <w:t>САРАТОВСКАЯ ГОРОДСКАЯ ДУМА</w:t>
      </w:r>
    </w:p>
    <w:p w:rsidR="00781FF4" w:rsidRPr="00042848" w:rsidRDefault="00781FF4" w:rsidP="00781F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1FF4" w:rsidRPr="00042848" w:rsidRDefault="00781FF4" w:rsidP="00781F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84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81FF4" w:rsidRDefault="00781FF4" w:rsidP="00781F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81FF4" w:rsidRPr="009F2BC8" w:rsidRDefault="00781FF4" w:rsidP="00781F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81FF4" w:rsidRPr="00042848" w:rsidRDefault="00E20BAA" w:rsidP="00781F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29.10.2021 № 4-36</w:t>
      </w:r>
    </w:p>
    <w:p w:rsidR="00781FF4" w:rsidRPr="00042848" w:rsidRDefault="00781FF4" w:rsidP="00781F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81FF4" w:rsidRPr="00042848" w:rsidRDefault="00781FF4" w:rsidP="00781F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2848">
        <w:rPr>
          <w:rFonts w:ascii="Times New Roman" w:hAnsi="Times New Roman"/>
          <w:bCs/>
          <w:sz w:val="28"/>
          <w:szCs w:val="28"/>
        </w:rPr>
        <w:t>г. Саратов</w:t>
      </w:r>
    </w:p>
    <w:p w:rsidR="00781FF4" w:rsidRPr="00042848" w:rsidRDefault="00781FF4" w:rsidP="00781F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81FF4" w:rsidRPr="00042848" w:rsidRDefault="00781FF4" w:rsidP="00781F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81FF4" w:rsidRPr="009F2BC8" w:rsidRDefault="00781FF4" w:rsidP="00781FF4">
      <w:pPr>
        <w:pStyle w:val="ab"/>
        <w:jc w:val="both"/>
        <w:rPr>
          <w:lang w:val="ru-RU"/>
        </w:rPr>
      </w:pPr>
      <w:r w:rsidRPr="009F2BC8">
        <w:rPr>
          <w:lang w:val="ru-RU"/>
        </w:rPr>
        <w:t>О Положении о постоянной комиссии по городскому хозяйству, градостроительству, архитектуре, транспорту, связи и торговле</w:t>
      </w:r>
    </w:p>
    <w:p w:rsidR="00781FF4" w:rsidRPr="009F2BC8" w:rsidRDefault="00781FF4" w:rsidP="00781FF4">
      <w:pPr>
        <w:pStyle w:val="ab"/>
        <w:ind w:firstLine="709"/>
        <w:jc w:val="both"/>
        <w:rPr>
          <w:rFonts w:eastAsia="Calibri"/>
          <w:lang w:val="ru-RU"/>
        </w:rPr>
      </w:pPr>
    </w:p>
    <w:p w:rsidR="00781FF4" w:rsidRPr="009F2BC8" w:rsidRDefault="00781FF4" w:rsidP="00781FF4">
      <w:pPr>
        <w:pStyle w:val="ab"/>
        <w:ind w:firstLine="709"/>
        <w:jc w:val="both"/>
        <w:rPr>
          <w:rFonts w:eastAsia="Calibri"/>
          <w:lang w:val="ru-RU"/>
        </w:rPr>
      </w:pPr>
    </w:p>
    <w:p w:rsidR="00781FF4" w:rsidRPr="009F2BC8" w:rsidRDefault="00781FF4" w:rsidP="00781FF4">
      <w:pPr>
        <w:pStyle w:val="ab"/>
        <w:ind w:firstLine="709"/>
        <w:jc w:val="both"/>
        <w:rPr>
          <w:rFonts w:eastAsia="Calibri"/>
          <w:lang w:val="ru-RU"/>
        </w:rPr>
      </w:pPr>
      <w:r w:rsidRPr="009F2BC8">
        <w:rPr>
          <w:rFonts w:eastAsia="Calibri"/>
          <w:lang w:val="ru-RU"/>
        </w:rPr>
        <w:t xml:space="preserve">В </w:t>
      </w:r>
      <w:r>
        <w:rPr>
          <w:rFonts w:eastAsia="Calibri"/>
          <w:lang w:val="ru-RU"/>
        </w:rPr>
        <w:t>соответствии со статьей</w:t>
      </w:r>
      <w:r w:rsidRPr="009F2BC8">
        <w:rPr>
          <w:rFonts w:eastAsia="Calibri"/>
          <w:lang w:val="ru-RU"/>
        </w:rPr>
        <w:t xml:space="preserve"> 29 Устава муниципального образования                   «Город Саратов»</w:t>
      </w:r>
    </w:p>
    <w:p w:rsidR="00781FF4" w:rsidRPr="009F2BC8" w:rsidRDefault="00781FF4" w:rsidP="00781FF4">
      <w:pPr>
        <w:pStyle w:val="ab"/>
        <w:ind w:firstLine="709"/>
        <w:jc w:val="both"/>
        <w:rPr>
          <w:lang w:val="ru-RU" w:eastAsia="ru-RU"/>
        </w:rPr>
      </w:pPr>
    </w:p>
    <w:p w:rsidR="00781FF4" w:rsidRPr="009F2BC8" w:rsidRDefault="00781FF4" w:rsidP="00781FF4">
      <w:pPr>
        <w:pStyle w:val="ab"/>
        <w:jc w:val="both"/>
        <w:rPr>
          <w:lang w:val="ru-RU" w:eastAsia="ru-RU"/>
        </w:rPr>
      </w:pPr>
      <w:r>
        <w:rPr>
          <w:lang w:val="ru-RU" w:eastAsia="ru-RU"/>
        </w:rPr>
        <w:t>Саратовская городская Дума</w:t>
      </w:r>
    </w:p>
    <w:p w:rsidR="00781FF4" w:rsidRPr="00781FF4" w:rsidRDefault="00781FF4" w:rsidP="00781FF4">
      <w:pPr>
        <w:pStyle w:val="ab"/>
        <w:ind w:firstLine="709"/>
        <w:jc w:val="both"/>
        <w:rPr>
          <w:lang w:val="ru-RU" w:eastAsia="ru-RU"/>
        </w:rPr>
      </w:pPr>
    </w:p>
    <w:p w:rsidR="00781FF4" w:rsidRPr="00781FF4" w:rsidRDefault="00781FF4" w:rsidP="00781FF4">
      <w:pPr>
        <w:pStyle w:val="ab"/>
        <w:jc w:val="both"/>
        <w:rPr>
          <w:lang w:val="ru-RU" w:eastAsia="ru-RU"/>
        </w:rPr>
      </w:pPr>
      <w:r w:rsidRPr="00781FF4">
        <w:rPr>
          <w:lang w:val="ru-RU" w:eastAsia="ru-RU"/>
        </w:rPr>
        <w:t>РЕШИЛА:</w:t>
      </w:r>
    </w:p>
    <w:p w:rsidR="00781FF4" w:rsidRPr="00781FF4" w:rsidRDefault="00781FF4" w:rsidP="00781FF4">
      <w:pPr>
        <w:pStyle w:val="ab"/>
        <w:ind w:firstLine="709"/>
        <w:jc w:val="both"/>
        <w:rPr>
          <w:lang w:val="ru-RU" w:eastAsia="ru-RU"/>
        </w:rPr>
      </w:pPr>
    </w:p>
    <w:p w:rsidR="00781FF4" w:rsidRPr="00781FF4" w:rsidRDefault="00781FF4" w:rsidP="00781FF4">
      <w:pPr>
        <w:pStyle w:val="ab"/>
        <w:ind w:firstLine="709"/>
        <w:jc w:val="both"/>
        <w:rPr>
          <w:lang w:val="ru-RU"/>
        </w:rPr>
      </w:pPr>
      <w:r w:rsidRPr="00781FF4">
        <w:rPr>
          <w:lang w:val="ru-RU"/>
        </w:rPr>
        <w:t>1. Утвердить Положение о постоянной комиссии по городскому хозяйству, градостроительству, архитектуре, транспорту, связи и торговле (прилагается).</w:t>
      </w:r>
    </w:p>
    <w:p w:rsidR="00781FF4" w:rsidRPr="00781FF4" w:rsidRDefault="00781FF4" w:rsidP="00781FF4">
      <w:pPr>
        <w:pStyle w:val="ab"/>
        <w:ind w:firstLine="709"/>
        <w:jc w:val="both"/>
        <w:rPr>
          <w:lang w:val="ru-RU"/>
        </w:rPr>
      </w:pPr>
      <w:r w:rsidRPr="00781FF4">
        <w:rPr>
          <w:lang w:val="ru-RU"/>
        </w:rPr>
        <w:t>2. Отменить решения Саратовской городской Думы:</w:t>
      </w:r>
    </w:p>
    <w:p w:rsidR="00781FF4" w:rsidRPr="00781FF4" w:rsidRDefault="00781FF4" w:rsidP="00781FF4">
      <w:pPr>
        <w:pStyle w:val="ab"/>
        <w:ind w:firstLine="709"/>
        <w:jc w:val="both"/>
        <w:rPr>
          <w:lang w:val="ru-RU"/>
        </w:rPr>
      </w:pPr>
      <w:r w:rsidRPr="00781FF4">
        <w:rPr>
          <w:lang w:val="ru-RU"/>
        </w:rPr>
        <w:t>- от 15.07.2003 № 36-338 «О Положении о постоянной комиссии                     по градостроительству, жилищно-коммунальному хозяйству, архитектуре, земельным ресурсам»;</w:t>
      </w:r>
    </w:p>
    <w:p w:rsidR="00781FF4" w:rsidRPr="00781FF4" w:rsidRDefault="00781FF4" w:rsidP="00781FF4">
      <w:pPr>
        <w:pStyle w:val="ab"/>
        <w:ind w:firstLine="709"/>
        <w:jc w:val="both"/>
        <w:rPr>
          <w:lang w:val="ru-RU"/>
        </w:rPr>
      </w:pPr>
      <w:r w:rsidRPr="00781FF4">
        <w:rPr>
          <w:lang w:val="ru-RU"/>
        </w:rPr>
        <w:t>- от 17.05.2009 № 14-170 «О внесении изменений в решение Саратовской городской Думы от 15.07.2003 № 36-338 «О Положении о постоянной комиссии по градостроительству, жилищно-коммунальному хозяйству, архитектуре, земельным ресурсам»;</w:t>
      </w:r>
    </w:p>
    <w:p w:rsidR="00781FF4" w:rsidRPr="00781FF4" w:rsidRDefault="00781FF4" w:rsidP="00781FF4">
      <w:pPr>
        <w:pStyle w:val="ab"/>
        <w:ind w:firstLine="709"/>
        <w:jc w:val="both"/>
        <w:rPr>
          <w:lang w:val="ru-RU"/>
        </w:rPr>
      </w:pPr>
      <w:r w:rsidRPr="00781FF4">
        <w:rPr>
          <w:lang w:val="ru-RU"/>
        </w:rPr>
        <w:t>- от 19.03.2015 № 44-504 «О внесении изменений в решение Саратовской городской Думы от 15.07.2003 № 36-338 «О Положении о постоянной комиссии по градостроительству, жилищно-коммунальному хозяйству, архитектуре, земельным ресурсам»;</w:t>
      </w:r>
    </w:p>
    <w:p w:rsidR="00781FF4" w:rsidRPr="00781FF4" w:rsidRDefault="00781FF4" w:rsidP="00781FF4">
      <w:pPr>
        <w:pStyle w:val="ab"/>
        <w:ind w:firstLine="709"/>
        <w:jc w:val="both"/>
        <w:rPr>
          <w:lang w:val="ru-RU"/>
        </w:rPr>
      </w:pPr>
      <w:r w:rsidRPr="00781FF4">
        <w:rPr>
          <w:lang w:val="ru-RU"/>
        </w:rPr>
        <w:t>- от 23.04.2021 № 88-705 «О внесении изменения в решение Саратовской городской Думы от 15.07.2003 № 36-338 «О Положении о постоянной комиссии по градостроительству, жилищно-коммунальному хозяйству, архитектуре, земельным ресурсам»;</w:t>
      </w:r>
    </w:p>
    <w:p w:rsidR="00781FF4" w:rsidRPr="00781FF4" w:rsidRDefault="00781FF4" w:rsidP="00781FF4">
      <w:pPr>
        <w:pStyle w:val="ab"/>
        <w:ind w:firstLine="709"/>
        <w:jc w:val="both"/>
        <w:rPr>
          <w:lang w:val="ru-RU"/>
        </w:rPr>
      </w:pPr>
      <w:r w:rsidRPr="00781FF4">
        <w:rPr>
          <w:lang w:val="ru-RU"/>
        </w:rPr>
        <w:lastRenderedPageBreak/>
        <w:t>- от 15.07.2003 № 36-340 «О Положении о постоянной комиссии                     по промышленности, транспорту, связи, торговле»;</w:t>
      </w:r>
    </w:p>
    <w:p w:rsidR="00781FF4" w:rsidRPr="00781FF4" w:rsidRDefault="00781FF4" w:rsidP="00781FF4">
      <w:pPr>
        <w:pStyle w:val="ab"/>
        <w:ind w:firstLine="709"/>
        <w:jc w:val="both"/>
        <w:rPr>
          <w:lang w:val="ru-RU"/>
        </w:rPr>
      </w:pPr>
      <w:r w:rsidRPr="00781FF4">
        <w:rPr>
          <w:lang w:val="ru-RU"/>
        </w:rPr>
        <w:t>- от 17.05.2009 № 14-172 «О внесении изменений в решение Саратовской городской Думы от 15.07.2003 № 36-340 «О Положении о постоянной комиссии по промышленности, транспорту, связи, торговле»;</w:t>
      </w:r>
    </w:p>
    <w:p w:rsidR="00781FF4" w:rsidRPr="00781FF4" w:rsidRDefault="00781FF4" w:rsidP="00781FF4">
      <w:pPr>
        <w:pStyle w:val="ab"/>
        <w:ind w:firstLine="709"/>
        <w:jc w:val="both"/>
        <w:rPr>
          <w:lang w:val="ru-RU"/>
        </w:rPr>
      </w:pPr>
      <w:r w:rsidRPr="00781FF4">
        <w:rPr>
          <w:lang w:val="ru-RU"/>
        </w:rPr>
        <w:t>- от 19.03.2015 № 44-506 «О внесении изменений в решение Саратовской городской Думы от 15.07.2003 № 36-340 «О Положении о постоянной комиссии по промышленности, транспорту, связи, торговле»;</w:t>
      </w:r>
    </w:p>
    <w:p w:rsidR="00781FF4" w:rsidRPr="00781FF4" w:rsidRDefault="00781FF4" w:rsidP="00781FF4">
      <w:pPr>
        <w:pStyle w:val="ab"/>
        <w:ind w:firstLine="709"/>
        <w:jc w:val="both"/>
        <w:rPr>
          <w:lang w:val="ru-RU"/>
        </w:rPr>
      </w:pPr>
      <w:r w:rsidRPr="00781FF4">
        <w:rPr>
          <w:lang w:val="ru-RU"/>
        </w:rPr>
        <w:t>- от 23.04.2021 № 88-706 «О внесении изменения в решение Саратовской городской Думы от 15.07.2003 № 36-340 «О Положении о постоянной комиссии по промышленности, транспорту, связи, торговле».</w:t>
      </w:r>
    </w:p>
    <w:p w:rsidR="00781FF4" w:rsidRPr="00781FF4" w:rsidRDefault="00781FF4" w:rsidP="00781FF4">
      <w:pPr>
        <w:pStyle w:val="ab"/>
        <w:ind w:firstLine="709"/>
        <w:jc w:val="both"/>
        <w:rPr>
          <w:lang w:val="ru-RU"/>
        </w:rPr>
      </w:pPr>
      <w:r w:rsidRPr="00781FF4">
        <w:rPr>
          <w:lang w:val="ru-RU"/>
        </w:rPr>
        <w:t>3. Настоящее решение вступает в силу со дня его официального опубликования.</w:t>
      </w:r>
    </w:p>
    <w:p w:rsidR="00781FF4" w:rsidRDefault="00781FF4" w:rsidP="00781FF4">
      <w:pPr>
        <w:pStyle w:val="ConsPlusNormal"/>
        <w:jc w:val="both"/>
        <w:rPr>
          <w:b/>
          <w:sz w:val="28"/>
          <w:szCs w:val="28"/>
        </w:rPr>
      </w:pPr>
    </w:p>
    <w:p w:rsidR="00781FF4" w:rsidRDefault="00781FF4" w:rsidP="00781FF4">
      <w:pPr>
        <w:pStyle w:val="ConsPlusNormal"/>
        <w:jc w:val="both"/>
        <w:rPr>
          <w:b/>
          <w:sz w:val="28"/>
          <w:szCs w:val="28"/>
        </w:rPr>
      </w:pPr>
    </w:p>
    <w:p w:rsidR="00781FF4" w:rsidRDefault="00781FF4" w:rsidP="00781FF4">
      <w:pPr>
        <w:pStyle w:val="ConsPlusNormal"/>
        <w:jc w:val="both"/>
        <w:rPr>
          <w:b/>
          <w:sz w:val="28"/>
          <w:szCs w:val="28"/>
        </w:rPr>
      </w:pPr>
    </w:p>
    <w:p w:rsidR="00781FF4" w:rsidRPr="005B28D4" w:rsidRDefault="00781FF4" w:rsidP="00781FF4">
      <w:pPr>
        <w:pStyle w:val="ConsPlusNormal"/>
        <w:jc w:val="both"/>
        <w:rPr>
          <w:b/>
          <w:sz w:val="28"/>
          <w:szCs w:val="28"/>
        </w:rPr>
      </w:pPr>
      <w:r w:rsidRPr="005B28D4">
        <w:rPr>
          <w:b/>
          <w:sz w:val="28"/>
          <w:szCs w:val="28"/>
        </w:rPr>
        <w:t xml:space="preserve">Председатель </w:t>
      </w:r>
    </w:p>
    <w:p w:rsidR="00781FF4" w:rsidRPr="005B28D4" w:rsidRDefault="00781FF4" w:rsidP="00781FF4">
      <w:pPr>
        <w:pStyle w:val="ConsPlusNormal"/>
        <w:jc w:val="both"/>
        <w:rPr>
          <w:b/>
          <w:sz w:val="28"/>
          <w:szCs w:val="28"/>
        </w:rPr>
      </w:pPr>
      <w:r w:rsidRPr="005B28D4">
        <w:rPr>
          <w:b/>
          <w:sz w:val="28"/>
          <w:szCs w:val="28"/>
        </w:rPr>
        <w:t xml:space="preserve">Саратовской городской Думы                </w:t>
      </w:r>
      <w:r>
        <w:rPr>
          <w:b/>
          <w:sz w:val="28"/>
          <w:szCs w:val="28"/>
        </w:rPr>
        <w:t xml:space="preserve"> </w:t>
      </w:r>
      <w:r w:rsidRPr="005B28D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5B28D4">
        <w:rPr>
          <w:b/>
          <w:sz w:val="28"/>
          <w:szCs w:val="28"/>
        </w:rPr>
        <w:t xml:space="preserve">                Д.Г. Кудинов</w:t>
      </w:r>
    </w:p>
    <w:p w:rsidR="00781FF4" w:rsidRDefault="00781FF4" w:rsidP="00781F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FF4" w:rsidRDefault="00781FF4" w:rsidP="00781F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FF4" w:rsidRDefault="00781FF4" w:rsidP="00781F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FF4" w:rsidRPr="005B28D4" w:rsidRDefault="00781FF4" w:rsidP="00781F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28D4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5B28D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81FF4" w:rsidRPr="005B28D4" w:rsidRDefault="00781FF4" w:rsidP="00781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8D4">
        <w:rPr>
          <w:rFonts w:ascii="Times New Roman" w:hAnsi="Times New Roman"/>
          <w:b/>
          <w:sz w:val="28"/>
          <w:szCs w:val="28"/>
        </w:rPr>
        <w:t xml:space="preserve">образования «Город Саратов»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28D4">
        <w:rPr>
          <w:rFonts w:ascii="Times New Roman" w:hAnsi="Times New Roman"/>
          <w:b/>
          <w:sz w:val="28"/>
          <w:szCs w:val="28"/>
        </w:rPr>
        <w:t xml:space="preserve">                       М.А. Исаев</w:t>
      </w:r>
    </w:p>
    <w:p w:rsidR="00781FF4" w:rsidRDefault="00781FF4" w:rsidP="00DD3DC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1FF4" w:rsidSect="00AF7A50">
          <w:headerReference w:type="default" r:id="rId9"/>
          <w:pgSz w:w="11905" w:h="16838"/>
          <w:pgMar w:top="1134" w:right="851" w:bottom="1134" w:left="1701" w:header="568" w:footer="0" w:gutter="0"/>
          <w:cols w:space="720"/>
          <w:noEndnote/>
          <w:titlePg/>
          <w:docGrid w:linePitch="299"/>
        </w:sectPr>
      </w:pPr>
    </w:p>
    <w:p w:rsidR="00DE1633" w:rsidRPr="00A11A0B" w:rsidRDefault="00DE1633" w:rsidP="00DD3DC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E1633" w:rsidRPr="00A11A0B" w:rsidRDefault="00DE1633" w:rsidP="00DD3DC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Pr="00A11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proofErr w:type="gramEnd"/>
      <w:r w:rsidRPr="00A1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633" w:rsidRPr="00A11A0B" w:rsidRDefault="00DE1633" w:rsidP="00DD3DC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</w:p>
    <w:p w:rsidR="00781FF4" w:rsidRPr="00781FF4" w:rsidRDefault="00DE1633" w:rsidP="00781FF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BAA">
        <w:rPr>
          <w:rFonts w:ascii="Times New Roman" w:hAnsi="Times New Roman"/>
          <w:bCs/>
          <w:sz w:val="28"/>
          <w:szCs w:val="28"/>
        </w:rPr>
        <w:t>29.10.2021 № 4-36</w:t>
      </w:r>
    </w:p>
    <w:p w:rsidR="00DE1633" w:rsidRPr="00A11A0B" w:rsidRDefault="00DE1633" w:rsidP="00DD3DC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633" w:rsidRPr="00A11A0B" w:rsidRDefault="00DE1633" w:rsidP="00DD3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633" w:rsidRDefault="00DE1633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A6" w:rsidRPr="00A11A0B" w:rsidRDefault="00C31CA6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633" w:rsidRPr="00740678" w:rsidRDefault="00740678" w:rsidP="00DD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67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8E50A6" w:rsidRPr="00740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A0B" w:rsidRPr="0074067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40678">
        <w:rPr>
          <w:rFonts w:ascii="Times New Roman" w:hAnsi="Times New Roman" w:cs="Times New Roman"/>
          <w:b/>
          <w:bCs/>
          <w:sz w:val="28"/>
          <w:szCs w:val="28"/>
        </w:rPr>
        <w:t>о постоянной комиссии по городскому хозяйству, градостроительству, архитектуре, транспорту</w:t>
      </w:r>
      <w:r w:rsidR="00DE1633" w:rsidRPr="007406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40678">
        <w:rPr>
          <w:rFonts w:ascii="Times New Roman" w:hAnsi="Times New Roman" w:cs="Times New Roman"/>
          <w:b/>
          <w:bCs/>
          <w:sz w:val="28"/>
          <w:szCs w:val="28"/>
        </w:rPr>
        <w:t>связи и торговле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1633" w:rsidRPr="00A11A0B" w:rsidRDefault="00DE1633" w:rsidP="00DD3DC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A0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A6" w:rsidRP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Постоянная комиссия по городскому хозяйству, градостроительству, архитектуре, транспорту, связи и торговле (далее </w:t>
      </w:r>
      <w:r w:rsidR="00C31C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31CA6">
        <w:rPr>
          <w:rFonts w:ascii="Times New Roman" w:hAnsi="Times New Roman" w:cs="Times New Roman"/>
          <w:sz w:val="28"/>
          <w:szCs w:val="28"/>
        </w:rPr>
        <w:t xml:space="preserve"> Комиссия) является структурным подразделением Саратовской городской Думы (далее </w:t>
      </w:r>
      <w:r w:rsidR="00C31C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31CA6">
        <w:rPr>
          <w:rFonts w:ascii="Times New Roman" w:hAnsi="Times New Roman" w:cs="Times New Roman"/>
          <w:sz w:val="28"/>
          <w:szCs w:val="28"/>
        </w:rPr>
        <w:t xml:space="preserve"> Дума)</w:t>
      </w:r>
      <w:r w:rsidR="00402105" w:rsidRPr="00C31CA6">
        <w:rPr>
          <w:rFonts w:ascii="Times New Roman" w:hAnsi="Times New Roman" w:cs="Times New Roman"/>
          <w:sz w:val="28"/>
          <w:szCs w:val="28"/>
        </w:rPr>
        <w:t xml:space="preserve"> </w:t>
      </w:r>
      <w:r w:rsidRPr="00C31CA6">
        <w:rPr>
          <w:rFonts w:ascii="Times New Roman" w:hAnsi="Times New Roman" w:cs="Times New Roman"/>
          <w:sz w:val="28"/>
          <w:szCs w:val="28"/>
        </w:rPr>
        <w:t>и формируется из числа депутатов Думы на срок полномочий Думы.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Конституцией Российской Федерации, законодательством Российской Федерации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и Саратовской области, иными нормативными правовыми актами органов государственной власти Российской Федерации и Саратовской области, Уставом муниципального образования «Город Саратов», решениями Думы.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Комиссия ответственна перед Думой и подотчетна ей.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Комиссия строит свою работу на основе коллегиального, свободного обсуждения и решения вопросов, гласности и широкой инициативы членов Комиссии, действует в сотрудничестве с органами государственной власти, администрацией муниципального образования «Город Саратов» и ее структурными подразделениями, общественными организациями, политическими партиями и населением муниципального образо</w:t>
      </w:r>
      <w:r w:rsidR="00A11A0B" w:rsidRPr="00C31CA6">
        <w:rPr>
          <w:rFonts w:ascii="Times New Roman" w:hAnsi="Times New Roman" w:cs="Times New Roman"/>
          <w:sz w:val="28"/>
          <w:szCs w:val="28"/>
        </w:rPr>
        <w:t xml:space="preserve">вания «Город Саратов» (далее </w:t>
      </w:r>
      <w:r w:rsidR="00A11A0B" w:rsidRPr="00A11A0B">
        <w:sym w:font="Symbol" w:char="F02D"/>
      </w:r>
      <w:r w:rsidR="00A11A0B" w:rsidRPr="00C31CA6">
        <w:rPr>
          <w:rFonts w:ascii="Times New Roman" w:hAnsi="Times New Roman" w:cs="Times New Roman"/>
          <w:sz w:val="28"/>
          <w:szCs w:val="28"/>
        </w:rPr>
        <w:t xml:space="preserve"> </w:t>
      </w:r>
      <w:r w:rsidRPr="00C31CA6">
        <w:rPr>
          <w:rFonts w:ascii="Times New Roman" w:hAnsi="Times New Roman" w:cs="Times New Roman"/>
          <w:sz w:val="28"/>
          <w:szCs w:val="28"/>
        </w:rPr>
        <w:t>город).</w:t>
      </w:r>
    </w:p>
    <w:p w:rsidR="00DE1633" w:rsidRP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 Порядок подготовки и оформления протокола определяется Регламентом Думы.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633" w:rsidRPr="00A11A0B" w:rsidRDefault="00A11A0B" w:rsidP="00DD3DC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1633" w:rsidRPr="00A11A0B">
        <w:rPr>
          <w:rFonts w:ascii="Times New Roman" w:hAnsi="Times New Roman" w:cs="Times New Roman"/>
          <w:sz w:val="28"/>
          <w:szCs w:val="28"/>
        </w:rPr>
        <w:t>адачи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CA6" w:rsidRP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Задачи Комиссии по вопросам, отнесенным к ее ведению: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и подготовку проектов решений Думы.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Организует проводимые Думой депутатские слушания.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31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1CA6">
        <w:rPr>
          <w:rFonts w:ascii="Times New Roman" w:hAnsi="Times New Roman" w:cs="Times New Roman"/>
          <w:sz w:val="28"/>
          <w:szCs w:val="28"/>
        </w:rPr>
        <w:t xml:space="preserve"> исполнением решений Думы.</w:t>
      </w:r>
    </w:p>
    <w:p w:rsidR="00DE1633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Осуществляет в пределах компетенции Думы </w:t>
      </w:r>
      <w:proofErr w:type="gramStart"/>
      <w:r w:rsidRPr="00C31CA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31CA6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 местного самоуправления</w:t>
      </w:r>
      <w:bookmarkStart w:id="0" w:name="_GoBack"/>
      <w:bookmarkEnd w:id="0"/>
      <w:r w:rsidR="00A11A0B" w:rsidRPr="00C31CA6">
        <w:rPr>
          <w:rFonts w:ascii="Times New Roman" w:hAnsi="Times New Roman" w:cs="Times New Roman"/>
          <w:sz w:val="28"/>
          <w:szCs w:val="28"/>
        </w:rPr>
        <w:t xml:space="preserve">, </w:t>
      </w:r>
      <w:r w:rsidRPr="00C31CA6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 в объеме, делегированном Думой.</w:t>
      </w:r>
    </w:p>
    <w:p w:rsidR="00DE1633" w:rsidRDefault="00DE1633" w:rsidP="00DD3DC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A0B">
        <w:rPr>
          <w:rFonts w:ascii="Times New Roman" w:hAnsi="Times New Roman" w:cs="Times New Roman"/>
          <w:sz w:val="28"/>
          <w:szCs w:val="28"/>
        </w:rPr>
        <w:lastRenderedPageBreak/>
        <w:t>Вопросы ведения</w:t>
      </w:r>
    </w:p>
    <w:p w:rsidR="00FF14DA" w:rsidRPr="00A11A0B" w:rsidRDefault="00FF14DA" w:rsidP="00DD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A6" w:rsidRP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ведению Комиссии относятся вопросы:</w:t>
      </w:r>
      <w:bookmarkStart w:id="1" w:name="sub_3111"/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 границах города </w:t>
      </w:r>
      <w:proofErr w:type="spell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  <w:bookmarkEnd w:id="1"/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CA6">
        <w:rPr>
          <w:rFonts w:ascii="Times New Roman" w:hAnsi="Times New Roman" w:cs="Times New Roman"/>
          <w:sz w:val="28"/>
          <w:szCs w:val="28"/>
        </w:rPr>
        <w:t>Д</w:t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орожной деятельности в отношении автомобильных дорог местного значения в границах города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 сохранностью автомобильных дорог местного значения в границах города, организации дорожного движения, а также осуществления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C31CA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en-US"/>
          </w:rPr>
          <w:t>законодательством</w:t>
        </w:r>
      </w:hyperlink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Российской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Федерации.</w:t>
      </w:r>
    </w:p>
    <w:p w:rsidR="00C31CA6" w:rsidRP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CA6">
        <w:rPr>
          <w:rFonts w:ascii="Times New Roman" w:eastAsia="Calibri" w:hAnsi="Times New Roman" w:cs="Times New Roman"/>
          <w:sz w:val="28"/>
          <w:szCs w:val="28"/>
          <w:lang w:bidi="en-US"/>
        </w:rPr>
        <w:t>беспечения проживающих в городе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Создания условий для предоставления транспортных услуг населению и организации транспортного обслуживания населения в границах города.</w:t>
      </w:r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Участия в предупреждении и ликвидации последствий чрезвычайных ситуаций в границах города.</w:t>
      </w:r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Обеспечения первичных мер пожарной безопасности в границах города.</w:t>
      </w:r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Организации мероприятий по охране окружающей среды.</w:t>
      </w:r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Создания условий для обеспечения жителей услугами связи, общественного питания, торговли и бытового обслуживания.</w:t>
      </w:r>
      <w:bookmarkStart w:id="2" w:name="sub_3112"/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Сохранения, использования и популяризации объектов культурного наследия (памятников и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стории и культуры), находящихся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города, охраны объектов культурного наследия (памятников истории и культуры) местного (муниципального) значения, расположенных на территории города.</w:t>
      </w:r>
      <w:bookmarkEnd w:id="2"/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обустройства мест массового отдыха населения. </w:t>
      </w:r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содержания мест захоронения.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правил благоустройства территории города, осуществления </w:t>
      </w: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соблюдением, организации благоустройства </w:t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города в соответствии с указанными правилами, а также организации использования, охраны, защиты, воспроизводства городских лесов, лесов особо охраняемых природных территорий, расположенных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города.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генерального плана города, правил землепользования и застройки, утверждения подготовленной на основе генерального плана документации по планировке территории, выдачи градостроительного плана земельного участка, расположенного в границах города,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города,  утверждения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нормативов градостроительного проектирования города, ведения информационной системы обеспечения градостроительной деятельности, резервирования земель и изъятия земельных участков для муниципальных нужд, </w:t>
      </w:r>
      <w:r w:rsidRPr="00C31CA6">
        <w:rPr>
          <w:rFonts w:ascii="Times New Roman" w:eastAsia="Calibri" w:hAnsi="Times New Roman" w:cs="Times New Roman"/>
          <w:sz w:val="28"/>
          <w:szCs w:val="28"/>
          <w:lang w:bidi="en-US"/>
        </w:rPr>
        <w:t>осуществления муниципального земельного контроля в границах города</w:t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нарушений, направления уведомления о соответствии указанных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 планируемом строительстве параметров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или несоответствии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города,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установленными требованиями, решения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осуществления сноса самовольной постройки или ее приведения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установленными требованиями в случаях, предусмотренных Градостроительным кодексом Российской Федерации.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Разработки и утверждения программ комплексного развития систем коммунальной инфраструктуры города, программ комплексного развития транспортной инфраструктуры города, требования </w:t>
      </w:r>
      <w:r w:rsidR="00C31CA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к которым устанавливаются Правительством Российской Федерации.</w:t>
      </w:r>
    </w:p>
    <w:p w:rsidR="00C31CA6" w:rsidRP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1CA6">
        <w:rPr>
          <w:rFonts w:ascii="Times New Roman" w:eastAsia="Calibri" w:hAnsi="Times New Roman" w:cs="Times New Roman"/>
          <w:sz w:val="28"/>
          <w:szCs w:val="28"/>
          <w:lang w:bidi="en-US"/>
        </w:rPr>
        <w:t>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города, изменения, аннулирования таких наименований, размещения информации в государственном адресном реестре.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Организации и осуществления мероприятий </w:t>
      </w:r>
      <w:r w:rsidR="00C31CA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территориальной обороне и гражданской обороне, защите населения </w:t>
      </w:r>
      <w:r w:rsidR="00C31CA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Создания, содержания и организации деятельности аварийно-спасательных служб и (или) аварийно-спасательных формирований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на территории города.</w:t>
      </w:r>
    </w:p>
    <w:p w:rsidR="00C31CA6" w:rsidRPr="004D361A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Организации и осуществления мероприятий </w:t>
      </w:r>
      <w:r w:rsidR="00C31CA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</w:t>
      </w:r>
      <w:r w:rsidRPr="004D36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мобилизационной подготовке муниципальных предприятий </w:t>
      </w:r>
      <w:r w:rsidR="00C31CA6" w:rsidRPr="004D361A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4D36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учреждений, находящихся на территории города. </w:t>
      </w:r>
    </w:p>
    <w:p w:rsidR="00C31CA6" w:rsidRPr="004D361A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1A">
        <w:rPr>
          <w:rFonts w:ascii="Times New Roman" w:eastAsia="Times New Roman" w:hAnsi="Times New Roman" w:cs="Times New Roman"/>
          <w:sz w:val="28"/>
          <w:szCs w:val="28"/>
          <w:lang w:bidi="en-US"/>
        </w:rPr>
        <w:t>Осуществления мероприятий по обеспечению безопасности людей на водных объектах, охране их жизни и здоровья.</w:t>
      </w:r>
    </w:p>
    <w:p w:rsidR="0065529A" w:rsidRPr="004D361A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1A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Создания условий для расширения рынка сельскохозяйственной про</w:t>
      </w:r>
      <w:r w:rsidR="0065529A" w:rsidRPr="004D361A">
        <w:rPr>
          <w:rFonts w:ascii="Times New Roman" w:eastAsia="Times New Roman" w:hAnsi="Times New Roman" w:cs="Times New Roman"/>
          <w:sz w:val="28"/>
          <w:szCs w:val="28"/>
          <w:lang w:bidi="en-US"/>
        </w:rPr>
        <w:t>дукции, сырья и продовольствия.</w:t>
      </w:r>
    </w:p>
    <w:p w:rsidR="00C31CA6" w:rsidRPr="0065529A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 пределах, установленных</w:t>
      </w:r>
      <w:r w:rsidRPr="006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водным законодательством Российской Федерации, полномочий собственника водных объектов,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Утверждения схемы размещения рекламных конструкций, выдачи разрешений на установку и эксплуатацию рекламных конструкций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территории города, аннулирования таких разрешений, выдачи предписаний о демонтаже самовольно установленных рекламных конструкций на территории города, осуществляемые в соответствии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с Федеральным законом «О рекламе».</w:t>
      </w:r>
    </w:p>
    <w:p w:rsidR="00C31CA6" w:rsidRDefault="00784336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Осуществления муниципального лесного контроля.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Обеспечения выполнения работ, необходимых для создания искусственных земельных участков для нужд города, проведения открытого </w:t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аукциона на право заключить договор о создании искусственного земельного участка в соответствии с федеральным законом. 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рганизации в соответствии с федеральным законом                              выполнения комплексных кадастровых работ и утверждения карты-плана территории.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Принятия решений и проведения на территории города мероприятий по выявлению правообладателей ранее учтенных объектов недвижимости, направления сведений о правообладателях данных объектов недвижимости для внесения в Единый государственный реестр недвижимости.</w:t>
      </w:r>
      <w:bookmarkStart w:id="3" w:name="sub_3110"/>
    </w:p>
    <w:p w:rsidR="00B22D1A" w:rsidRP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тарифов на услуги, предоставляемые муниципальными предприятиями, по вопросам ведения Комиссии.</w:t>
      </w:r>
    </w:p>
    <w:bookmarkEnd w:id="3"/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иным вопросам ведения Комиссии относятся:</w:t>
      </w:r>
      <w:bookmarkStart w:id="4" w:name="sub_3113"/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запросов депутатов Думы.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 и юридических лиц.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законодательных инициатив Думы.</w:t>
      </w:r>
      <w:bookmarkEnd w:id="4"/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актов прокурорского реагирования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деятельности Комиссии. 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соответствующих разделов проекта бюджета города по направлениям деятельности Комиссии. </w:t>
      </w: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соответствующих разделов бюджета города по направлениям деятельности Комиссии.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положений о структурных подразделениях администрации города по вопросам ведения Комиссии.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формированию и изменению состава Комиссии.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решений Думы по вопросам ведения Комиссии.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принятых решений Думы по вопросам ведения Комиссии.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должностных лиц местного самоуправления, структурных подразделений администрации города.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о выражении недоверия должностным лицам местного самоуправления.</w:t>
      </w:r>
    </w:p>
    <w:p w:rsidR="00DE1633" w:rsidRP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иных вопросов по направлениям деятельности Комиссии, не отнесенных к ведению других Комиссий.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633" w:rsidRPr="00A11A0B" w:rsidRDefault="00DE1633" w:rsidP="00DD3DC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A0B">
        <w:rPr>
          <w:rFonts w:ascii="Times New Roman" w:hAnsi="Times New Roman" w:cs="Times New Roman"/>
          <w:sz w:val="28"/>
          <w:szCs w:val="28"/>
        </w:rPr>
        <w:t>Права и обязанности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A6" w:rsidRP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Комиссия имеет право вносить на рассмотрение Думы вопросы, относящиеся к ее ведению.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Комиссия по вопросам, отнесенным к ее ведению, вправе заслушать на своих заседаниях доклады и сообщения представителей органов государственной власти, органов местного самоуправления, </w:t>
      </w:r>
      <w:r w:rsidRPr="00C31CA6">
        <w:rPr>
          <w:rFonts w:ascii="Times New Roman" w:hAnsi="Times New Roman" w:cs="Times New Roman"/>
          <w:sz w:val="28"/>
          <w:szCs w:val="28"/>
        </w:rPr>
        <w:lastRenderedPageBreak/>
        <w:t>предприятий, учреждений и организаций, расположенных на территории города.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Комиссия вправе запрашивать документы и материалы </w:t>
      </w:r>
      <w:r w:rsidR="00075895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по вопросам, отнесенным к ее ведению</w:t>
      </w:r>
      <w:r w:rsidR="003737B9">
        <w:rPr>
          <w:rFonts w:ascii="Times New Roman" w:hAnsi="Times New Roman" w:cs="Times New Roman"/>
          <w:sz w:val="28"/>
          <w:szCs w:val="28"/>
        </w:rPr>
        <w:t>,</w:t>
      </w:r>
      <w:r w:rsidRPr="00C31CA6">
        <w:rPr>
          <w:rFonts w:ascii="Times New Roman" w:hAnsi="Times New Roman" w:cs="Times New Roman"/>
          <w:sz w:val="28"/>
          <w:szCs w:val="28"/>
        </w:rPr>
        <w:t xml:space="preserve"> у органов государственной власти, органов местного самоуправления, предприятий, учреждений и организаций, расположенных на территории города.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Комиссия вправе привлекать к своей работе депутатов Думы,</w:t>
      </w:r>
      <w:r w:rsidR="00402105" w:rsidRPr="00C31CA6">
        <w:rPr>
          <w:rFonts w:ascii="Times New Roman" w:hAnsi="Times New Roman" w:cs="Times New Roman"/>
          <w:sz w:val="28"/>
          <w:szCs w:val="28"/>
        </w:rPr>
        <w:t xml:space="preserve">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не входящих в состав Комиссии, представителей органов государственной власти, органов местного самоуправления, предприятий, учреждений, организаций и специалистов.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Комиссия обязана выполнять план работы Комиссии и Думы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по вопросам, отнесенным к ее ведению.</w:t>
      </w:r>
    </w:p>
    <w:p w:rsidR="00DE1633" w:rsidRP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Комиссия обязана осуществлять </w:t>
      </w:r>
      <w:proofErr w:type="gramStart"/>
      <w:r w:rsidRPr="00C31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1CA6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Думы в соответствии с возложенными на нее обязанностями.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633" w:rsidRPr="00A11A0B" w:rsidRDefault="00A11A0B" w:rsidP="00DD3DC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1633" w:rsidRPr="00A11A0B">
        <w:rPr>
          <w:rFonts w:ascii="Times New Roman" w:hAnsi="Times New Roman" w:cs="Times New Roman"/>
          <w:sz w:val="28"/>
          <w:szCs w:val="28"/>
        </w:rPr>
        <w:t>рганизация и обеспечение деятельности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A6" w:rsidRP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Порядок работы Комиссии определяется Регламентом Думы.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Комиссия работает в соответствии с планом работы Комиссии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и Думы.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Работу Комиссии организует ее председатель, избираемый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в порядке, установленном Регламентом Думы.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Созывает заседания Комиссии.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Организует подготовку необходимых материалов к заседаниям.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Приглашает для участия в заседаниях Комиссии депутатов Думы, не входящих в состав Комиссии, представителей органов государственной власти, органов местного самоуправления, предприятий, учреждений, организаций, а также специалистов.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Представляет Комиссию в отношениях с органами государственной власти, органами местного самоуправления, предприятиями, учреждениями и организациями.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Организует работу отдела по </w:t>
      </w:r>
      <w:r w:rsidR="006979B0" w:rsidRPr="00C31CA6">
        <w:rPr>
          <w:rFonts w:ascii="Times New Roman" w:hAnsi="Times New Roman" w:cs="Times New Roman"/>
          <w:sz w:val="28"/>
          <w:szCs w:val="28"/>
        </w:rPr>
        <w:t xml:space="preserve">городскому хозяйству, </w:t>
      </w:r>
      <w:r w:rsidRPr="00C31CA6">
        <w:rPr>
          <w:rFonts w:ascii="Times New Roman" w:hAnsi="Times New Roman" w:cs="Times New Roman"/>
          <w:sz w:val="28"/>
          <w:szCs w:val="28"/>
        </w:rPr>
        <w:t>градостроительству, архитектуре, транспорту, связи</w:t>
      </w:r>
      <w:r w:rsidR="006979B0" w:rsidRPr="00C31CA6">
        <w:rPr>
          <w:rFonts w:ascii="Times New Roman" w:hAnsi="Times New Roman" w:cs="Times New Roman"/>
          <w:sz w:val="28"/>
          <w:szCs w:val="28"/>
        </w:rPr>
        <w:t xml:space="preserve"> и </w:t>
      </w:r>
      <w:r w:rsidRPr="00C31CA6">
        <w:rPr>
          <w:rFonts w:ascii="Times New Roman" w:hAnsi="Times New Roman" w:cs="Times New Roman"/>
          <w:sz w:val="28"/>
          <w:szCs w:val="28"/>
        </w:rPr>
        <w:t>торговле.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Информирует членов Комиссии о текущих делах Комиссии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и Думы.</w:t>
      </w:r>
    </w:p>
    <w:p w:rsidR="00DE1633" w:rsidRP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Подписывает документы Комиссии.</w:t>
      </w:r>
    </w:p>
    <w:p w:rsidR="00DE1633" w:rsidRPr="00A11A0B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B">
        <w:rPr>
          <w:rFonts w:ascii="Times New Roman" w:hAnsi="Times New Roman" w:cs="Times New Roman"/>
          <w:sz w:val="28"/>
          <w:szCs w:val="28"/>
        </w:rPr>
        <w:t>Заместитель председателя Комиссии избирается в порядке, установленном Регламентом Думы.</w:t>
      </w:r>
    </w:p>
    <w:p w:rsidR="00DE1633" w:rsidRPr="00A11A0B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B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отдельные поручения председателя Комиссии, а в случае его отсутствия осуществляет полномочия председателя Комиссии в полном объеме.</w:t>
      </w:r>
    </w:p>
    <w:p w:rsidR="00262DB6" w:rsidRPr="00A11A0B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деятельности Комиссии осуществляют отдел </w:t>
      </w:r>
      <w:r w:rsidR="00A11A0B" w:rsidRPr="00A11A0B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3562A6" w:rsidRPr="00A11A0B">
        <w:rPr>
          <w:rFonts w:ascii="Times New Roman" w:hAnsi="Times New Roman" w:cs="Times New Roman"/>
          <w:sz w:val="28"/>
          <w:szCs w:val="28"/>
        </w:rPr>
        <w:t>городскому хозяйству, градостроительству, архитектуре, транспорту, связи и торговле</w:t>
      </w:r>
      <w:r w:rsidRPr="00A11A0B">
        <w:rPr>
          <w:rFonts w:ascii="Times New Roman" w:hAnsi="Times New Roman" w:cs="Times New Roman"/>
          <w:sz w:val="28"/>
          <w:szCs w:val="28"/>
        </w:rPr>
        <w:t>, а также иные подразделения Думы.</w:t>
      </w:r>
    </w:p>
    <w:sectPr w:rsidR="00262DB6" w:rsidRPr="00A11A0B" w:rsidSect="00781FF4">
      <w:pgSz w:w="11905" w:h="16838"/>
      <w:pgMar w:top="1134" w:right="851" w:bottom="1134" w:left="1701" w:header="568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E70" w:rsidRDefault="002A4E70">
      <w:pPr>
        <w:spacing w:after="0" w:line="240" w:lineRule="auto"/>
      </w:pPr>
      <w:r>
        <w:separator/>
      </w:r>
    </w:p>
  </w:endnote>
  <w:endnote w:type="continuationSeparator" w:id="0">
    <w:p w:rsidR="002A4E70" w:rsidRDefault="002A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E70" w:rsidRDefault="002A4E70">
      <w:pPr>
        <w:spacing w:after="0" w:line="240" w:lineRule="auto"/>
      </w:pPr>
      <w:r>
        <w:separator/>
      </w:r>
    </w:p>
  </w:footnote>
  <w:footnote w:type="continuationSeparator" w:id="0">
    <w:p w:rsidR="002A4E70" w:rsidRDefault="002A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100877"/>
      <w:docPartObj>
        <w:docPartGallery w:val="Page Numbers (Top of Page)"/>
        <w:docPartUnique/>
      </w:docPartObj>
    </w:sdtPr>
    <w:sdtContent>
      <w:p w:rsidR="00AF7A50" w:rsidRDefault="00E6405E" w:rsidP="00DD3DC4">
        <w:pPr>
          <w:pStyle w:val="a3"/>
          <w:jc w:val="center"/>
        </w:pPr>
        <w:r w:rsidRPr="004D361A">
          <w:rPr>
            <w:rFonts w:ascii="Times New Roman" w:hAnsi="Times New Roman" w:cs="Times New Roman"/>
          </w:rPr>
          <w:fldChar w:fldCharType="begin"/>
        </w:r>
        <w:r w:rsidR="00DE1633" w:rsidRPr="004D361A">
          <w:rPr>
            <w:rFonts w:ascii="Times New Roman" w:hAnsi="Times New Roman" w:cs="Times New Roman"/>
          </w:rPr>
          <w:instrText>PAGE   \* MERGEFORMAT</w:instrText>
        </w:r>
        <w:r w:rsidRPr="004D361A">
          <w:rPr>
            <w:rFonts w:ascii="Times New Roman" w:hAnsi="Times New Roman" w:cs="Times New Roman"/>
          </w:rPr>
          <w:fldChar w:fldCharType="separate"/>
        </w:r>
        <w:r w:rsidR="00E20BAA">
          <w:rPr>
            <w:rFonts w:ascii="Times New Roman" w:hAnsi="Times New Roman" w:cs="Times New Roman"/>
            <w:noProof/>
          </w:rPr>
          <w:t>2</w:t>
        </w:r>
        <w:r w:rsidRPr="004D361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DE4"/>
    <w:multiLevelType w:val="multilevel"/>
    <w:tmpl w:val="A4E43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D94"/>
    <w:rsid w:val="00075895"/>
    <w:rsid w:val="00262DB6"/>
    <w:rsid w:val="002A4E70"/>
    <w:rsid w:val="003562A6"/>
    <w:rsid w:val="003737B9"/>
    <w:rsid w:val="00402105"/>
    <w:rsid w:val="004D361A"/>
    <w:rsid w:val="00532957"/>
    <w:rsid w:val="005A1BC4"/>
    <w:rsid w:val="0065529A"/>
    <w:rsid w:val="006719E0"/>
    <w:rsid w:val="006979B0"/>
    <w:rsid w:val="006C2846"/>
    <w:rsid w:val="00740678"/>
    <w:rsid w:val="007554DE"/>
    <w:rsid w:val="007640C6"/>
    <w:rsid w:val="00781FF4"/>
    <w:rsid w:val="00784336"/>
    <w:rsid w:val="007A16FA"/>
    <w:rsid w:val="00897E16"/>
    <w:rsid w:val="008E50A6"/>
    <w:rsid w:val="009578B5"/>
    <w:rsid w:val="009D7D68"/>
    <w:rsid w:val="009F03E5"/>
    <w:rsid w:val="00A11A0B"/>
    <w:rsid w:val="00A23E37"/>
    <w:rsid w:val="00AF08BE"/>
    <w:rsid w:val="00B22D1A"/>
    <w:rsid w:val="00B3478F"/>
    <w:rsid w:val="00C31CA6"/>
    <w:rsid w:val="00C968C3"/>
    <w:rsid w:val="00CD2F8A"/>
    <w:rsid w:val="00CF23A9"/>
    <w:rsid w:val="00D26333"/>
    <w:rsid w:val="00D40BC2"/>
    <w:rsid w:val="00DD3DC4"/>
    <w:rsid w:val="00DE1633"/>
    <w:rsid w:val="00E20BAA"/>
    <w:rsid w:val="00E2725B"/>
    <w:rsid w:val="00E6405E"/>
    <w:rsid w:val="00E82D94"/>
    <w:rsid w:val="00EB0CB8"/>
    <w:rsid w:val="00F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633"/>
  </w:style>
  <w:style w:type="character" w:styleId="a5">
    <w:name w:val="Hyperlink"/>
    <w:basedOn w:val="a0"/>
    <w:uiPriority w:val="99"/>
    <w:unhideWhenUsed/>
    <w:rsid w:val="00D40B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1A0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4D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361A"/>
  </w:style>
  <w:style w:type="paragraph" w:styleId="ab">
    <w:name w:val="No Spacing"/>
    <w:basedOn w:val="a"/>
    <w:uiPriority w:val="1"/>
    <w:qFormat/>
    <w:rsid w:val="00781FF4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ConsPlusNormal">
    <w:name w:val="ConsPlusNormal"/>
    <w:rsid w:val="00781F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633"/>
  </w:style>
  <w:style w:type="character" w:styleId="a5">
    <w:name w:val="Hyperlink"/>
    <w:basedOn w:val="a0"/>
    <w:uiPriority w:val="99"/>
    <w:unhideWhenUsed/>
    <w:rsid w:val="00D40B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8678559DF6DF80C81E0EB6C557D8FA07C15F83043DCCAE42A1058ED758F1ECF3BB1735B7EE8A64B41A1918747B5614F0D0C64F44F5F6D0CvFOD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msu1</cp:lastModifiedBy>
  <cp:revision>18</cp:revision>
  <cp:lastPrinted>2021-10-27T07:10:00Z</cp:lastPrinted>
  <dcterms:created xsi:type="dcterms:W3CDTF">2021-10-04T11:35:00Z</dcterms:created>
  <dcterms:modified xsi:type="dcterms:W3CDTF">2021-10-29T08:43:00Z</dcterms:modified>
</cp:coreProperties>
</file>