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8" w:rsidRPr="00A129FA" w:rsidRDefault="001C43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5549" w:rsidRDefault="00CE5549" w:rsidP="00CE5549">
      <w:pPr>
        <w:pStyle w:val="ConsPlusTitle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CF6A35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роект</w:t>
      </w:r>
    </w:p>
    <w:p w:rsidR="00CE5549" w:rsidRPr="00CF6A35" w:rsidRDefault="00CE5549" w:rsidP="00CE55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CE5549" w:rsidRDefault="00CE5549" w:rsidP="00CE55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5549" w:rsidRPr="009A5E53" w:rsidRDefault="00CE5549" w:rsidP="00CE55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РЕШЕНИЕ</w:t>
      </w:r>
    </w:p>
    <w:p w:rsidR="00CE5549" w:rsidRPr="009A5E53" w:rsidRDefault="00CE5549" w:rsidP="00CE55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5549" w:rsidRDefault="00CE5549" w:rsidP="00CE5549">
      <w:pPr>
        <w:pStyle w:val="ConsPlusTitle"/>
        <w:tabs>
          <w:tab w:val="left" w:pos="2205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_____________№___________</w:t>
      </w:r>
    </w:p>
    <w:p w:rsidR="00CE5549" w:rsidRDefault="00CE5549" w:rsidP="00CE55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E5549" w:rsidRDefault="00CE5549" w:rsidP="00CE55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Саратов</w:t>
      </w:r>
    </w:p>
    <w:p w:rsidR="00CE5549" w:rsidRDefault="00CE5549" w:rsidP="00CE55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4570E" w:rsidRDefault="00D457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570E" w:rsidRDefault="00D4570E" w:rsidP="00CE5549">
      <w:pPr>
        <w:pStyle w:val="ConsPlusTitle"/>
        <w:ind w:right="354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Саратовской городской Думы </w:t>
      </w:r>
      <w:r w:rsidR="00CE5549">
        <w:rPr>
          <w:rFonts w:ascii="Times New Roman" w:hAnsi="Times New Roman" w:cs="Times New Roman"/>
          <w:b w:val="0"/>
          <w:sz w:val="28"/>
          <w:szCs w:val="28"/>
        </w:rPr>
        <w:t xml:space="preserve">от 23.06.2006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6-50 «О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денежном вознаграждении и продолжительности ежегодного оплачиваемого отпуска лицам, замещающим муниципальные</w:t>
      </w:r>
      <w:r w:rsidR="00CE55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должности в муниципальном образовании «Город Саратов»</w:t>
      </w:r>
    </w:p>
    <w:p w:rsidR="00D4570E" w:rsidRPr="00D4570E" w:rsidRDefault="00D457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70E" w:rsidRPr="00D4570E" w:rsidRDefault="00D4570E" w:rsidP="00CE5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0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D457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570E">
        <w:rPr>
          <w:rFonts w:ascii="Times New Roman" w:hAnsi="Times New Roman" w:cs="Times New Roman"/>
          <w:sz w:val="28"/>
          <w:szCs w:val="28"/>
        </w:rPr>
        <w:t xml:space="preserve"> от 07.02.2011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570E">
        <w:rPr>
          <w:rFonts w:ascii="Times New Roman" w:hAnsi="Times New Roman" w:cs="Times New Roman"/>
          <w:sz w:val="28"/>
          <w:szCs w:val="28"/>
        </w:rPr>
        <w:t xml:space="preserve"> 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570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570E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D4570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457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54193">
        <w:rPr>
          <w:rFonts w:ascii="Times New Roman" w:hAnsi="Times New Roman" w:cs="Times New Roman"/>
          <w:sz w:val="28"/>
          <w:szCs w:val="28"/>
        </w:rPr>
        <w:t>«</w:t>
      </w:r>
      <w:r w:rsidRPr="00D4570E">
        <w:rPr>
          <w:rFonts w:ascii="Times New Roman" w:hAnsi="Times New Roman" w:cs="Times New Roman"/>
          <w:sz w:val="28"/>
          <w:szCs w:val="28"/>
        </w:rPr>
        <w:t>Город Саратов</w:t>
      </w:r>
      <w:r w:rsidR="00654193">
        <w:rPr>
          <w:rFonts w:ascii="Times New Roman" w:hAnsi="Times New Roman" w:cs="Times New Roman"/>
          <w:sz w:val="28"/>
          <w:szCs w:val="28"/>
        </w:rPr>
        <w:t>»</w:t>
      </w:r>
      <w:r w:rsidRPr="00D4570E">
        <w:rPr>
          <w:rFonts w:ascii="Times New Roman" w:hAnsi="Times New Roman" w:cs="Times New Roman"/>
          <w:sz w:val="28"/>
          <w:szCs w:val="28"/>
        </w:rPr>
        <w:t xml:space="preserve"> Саратовская городская Дума решила:</w:t>
      </w:r>
    </w:p>
    <w:p w:rsidR="00D4570E" w:rsidRPr="00D4570E" w:rsidRDefault="00D4570E" w:rsidP="00CE5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0E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D4570E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D4570E">
        <w:rPr>
          <w:rFonts w:ascii="Times New Roman" w:hAnsi="Times New Roman" w:cs="Times New Roman"/>
          <w:sz w:val="28"/>
          <w:szCs w:val="28"/>
        </w:rPr>
        <w:t xml:space="preserve"> к решению Саратовской городской Думы от 23.06.2006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570E">
        <w:rPr>
          <w:rFonts w:ascii="Times New Roman" w:hAnsi="Times New Roman" w:cs="Times New Roman"/>
          <w:sz w:val="28"/>
          <w:szCs w:val="28"/>
        </w:rPr>
        <w:t xml:space="preserve"> 6-50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570E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D4570E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D4570E">
        <w:rPr>
          <w:rFonts w:ascii="Times New Roman" w:hAnsi="Times New Roman" w:cs="Times New Roman"/>
          <w:sz w:val="28"/>
          <w:szCs w:val="28"/>
        </w:rPr>
        <w:t xml:space="preserve"> о денежном вознаграждении и продолжительности ежегодного оплачиваемого отпуска лицам, замещающим муниципальные должнос</w:t>
      </w:r>
      <w:r>
        <w:rPr>
          <w:rFonts w:ascii="Times New Roman" w:hAnsi="Times New Roman" w:cs="Times New Roman"/>
          <w:sz w:val="28"/>
          <w:szCs w:val="28"/>
        </w:rPr>
        <w:t>ти в муниципальном образовании «</w:t>
      </w:r>
      <w:r w:rsidRPr="00D4570E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570E">
        <w:rPr>
          <w:rFonts w:ascii="Times New Roman" w:hAnsi="Times New Roman" w:cs="Times New Roman"/>
          <w:sz w:val="28"/>
          <w:szCs w:val="28"/>
        </w:rPr>
        <w:t xml:space="preserve"> (с изменениями от 04.12.2009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570E">
        <w:rPr>
          <w:rFonts w:ascii="Times New Roman" w:hAnsi="Times New Roman" w:cs="Times New Roman"/>
          <w:sz w:val="28"/>
          <w:szCs w:val="28"/>
        </w:rPr>
        <w:t xml:space="preserve"> 45-548, 26.04.2012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570E">
        <w:rPr>
          <w:rFonts w:ascii="Times New Roman" w:hAnsi="Times New Roman" w:cs="Times New Roman"/>
          <w:sz w:val="28"/>
          <w:szCs w:val="28"/>
        </w:rPr>
        <w:t xml:space="preserve"> 13-156, 28.02.2013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570E">
        <w:rPr>
          <w:rFonts w:ascii="Times New Roman" w:hAnsi="Times New Roman" w:cs="Times New Roman"/>
          <w:sz w:val="28"/>
          <w:szCs w:val="28"/>
        </w:rPr>
        <w:t xml:space="preserve"> 22-268, 27.02.2014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570E">
        <w:rPr>
          <w:rFonts w:ascii="Times New Roman" w:hAnsi="Times New Roman" w:cs="Times New Roman"/>
          <w:sz w:val="28"/>
          <w:szCs w:val="28"/>
        </w:rPr>
        <w:t xml:space="preserve"> 33-376, 21.07.2016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570E">
        <w:rPr>
          <w:rFonts w:ascii="Times New Roman" w:hAnsi="Times New Roman" w:cs="Times New Roman"/>
          <w:sz w:val="28"/>
          <w:szCs w:val="28"/>
        </w:rPr>
        <w:t xml:space="preserve"> 64-649, 09.02.2017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570E">
        <w:rPr>
          <w:rFonts w:ascii="Times New Roman" w:hAnsi="Times New Roman" w:cs="Times New Roman"/>
          <w:sz w:val="28"/>
          <w:szCs w:val="28"/>
        </w:rPr>
        <w:t xml:space="preserve"> 12-95, 26.09.2019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570E">
        <w:rPr>
          <w:rFonts w:ascii="Times New Roman" w:hAnsi="Times New Roman" w:cs="Times New Roman"/>
          <w:sz w:val="28"/>
          <w:szCs w:val="28"/>
        </w:rPr>
        <w:t xml:space="preserve"> 56-427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570E">
        <w:rPr>
          <w:rFonts w:ascii="Times New Roman" w:hAnsi="Times New Roman" w:cs="Times New Roman"/>
          <w:sz w:val="28"/>
          <w:szCs w:val="28"/>
        </w:rPr>
        <w:t xml:space="preserve">от 28.11.2019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D4570E">
          <w:rPr>
            <w:rFonts w:ascii="Times New Roman" w:hAnsi="Times New Roman" w:cs="Times New Roman"/>
            <w:sz w:val="28"/>
            <w:szCs w:val="28"/>
          </w:rPr>
          <w:t xml:space="preserve"> 58-456</w:t>
        </w:r>
        <w:r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D4570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4570E" w:rsidRPr="00D4570E" w:rsidRDefault="00D4570E" w:rsidP="00CE5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0E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8" w:history="1">
        <w:r w:rsidRPr="00D4570E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исключить первое предложение.</w:t>
      </w:r>
      <w:r w:rsidRPr="00D45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70E" w:rsidRDefault="00D4570E" w:rsidP="00CE5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0E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9" w:history="1">
        <w:r w:rsidRPr="00D4570E">
          <w:rPr>
            <w:rFonts w:ascii="Times New Roman" w:hAnsi="Times New Roman" w:cs="Times New Roman"/>
            <w:sz w:val="28"/>
            <w:szCs w:val="28"/>
          </w:rPr>
          <w:t xml:space="preserve">Абзац </w:t>
        </w:r>
      </w:hyperlink>
      <w:r w:rsidR="00BF1896">
        <w:rPr>
          <w:rFonts w:ascii="Times New Roman" w:hAnsi="Times New Roman" w:cs="Times New Roman"/>
          <w:sz w:val="28"/>
          <w:szCs w:val="28"/>
        </w:rPr>
        <w:t>7 дополнить предложени</w:t>
      </w:r>
      <w:r w:rsidR="00BF1896" w:rsidRPr="00BF1896">
        <w:rPr>
          <w:rFonts w:ascii="Times New Roman" w:hAnsi="Times New Roman" w:cs="Times New Roman"/>
          <w:sz w:val="28"/>
          <w:szCs w:val="28"/>
        </w:rPr>
        <w:t>ями</w:t>
      </w:r>
      <w:r w:rsidR="0092432B">
        <w:rPr>
          <w:rFonts w:ascii="Times New Roman" w:hAnsi="Times New Roman" w:cs="Times New Roman"/>
          <w:sz w:val="28"/>
          <w:szCs w:val="28"/>
        </w:rPr>
        <w:t xml:space="preserve"> следующего содержания: «</w:t>
      </w:r>
      <w:r w:rsidR="00487176">
        <w:rPr>
          <w:rFonts w:ascii="Times New Roman" w:hAnsi="Times New Roman" w:cs="Times New Roman"/>
          <w:sz w:val="28"/>
          <w:szCs w:val="28"/>
        </w:rPr>
        <w:t>Главе муниципального образования «Город Саратов»</w:t>
      </w:r>
      <w:r w:rsidR="00BF1896" w:rsidRPr="00BF1896">
        <w:rPr>
          <w:rFonts w:ascii="Times New Roman" w:hAnsi="Times New Roman" w:cs="Times New Roman"/>
          <w:sz w:val="28"/>
          <w:szCs w:val="28"/>
        </w:rPr>
        <w:t xml:space="preserve"> </w:t>
      </w:r>
      <w:r w:rsidR="00BF1896">
        <w:rPr>
          <w:rFonts w:ascii="Times New Roman" w:hAnsi="Times New Roman" w:cs="Times New Roman"/>
          <w:sz w:val="28"/>
          <w:szCs w:val="28"/>
        </w:rPr>
        <w:t xml:space="preserve">выплачивается ежемесячное денежное поощрение в размере </w:t>
      </w:r>
      <w:r w:rsidR="00654193">
        <w:rPr>
          <w:rFonts w:ascii="Times New Roman" w:hAnsi="Times New Roman" w:cs="Times New Roman"/>
          <w:sz w:val="28"/>
          <w:szCs w:val="28"/>
        </w:rPr>
        <w:t>120</w:t>
      </w:r>
      <w:r w:rsidR="00BF1896">
        <w:rPr>
          <w:rFonts w:ascii="Times New Roman" w:hAnsi="Times New Roman" w:cs="Times New Roman"/>
          <w:sz w:val="28"/>
          <w:szCs w:val="28"/>
        </w:rPr>
        <w:t xml:space="preserve"> </w:t>
      </w:r>
      <w:r w:rsidR="00654193">
        <w:rPr>
          <w:rFonts w:ascii="Times New Roman" w:hAnsi="Times New Roman" w:cs="Times New Roman"/>
          <w:sz w:val="28"/>
          <w:szCs w:val="28"/>
        </w:rPr>
        <w:t>процентов</w:t>
      </w:r>
      <w:r w:rsidR="00BF1896">
        <w:rPr>
          <w:rFonts w:ascii="Times New Roman" w:hAnsi="Times New Roman" w:cs="Times New Roman"/>
          <w:sz w:val="28"/>
          <w:szCs w:val="28"/>
        </w:rPr>
        <w:t xml:space="preserve"> от установленного денежного вознаграждения. П</w:t>
      </w:r>
      <w:r w:rsidR="001F26AD">
        <w:rPr>
          <w:rFonts w:ascii="Times New Roman" w:hAnsi="Times New Roman" w:cs="Times New Roman"/>
          <w:sz w:val="28"/>
          <w:szCs w:val="28"/>
        </w:rPr>
        <w:t>редседател</w:t>
      </w:r>
      <w:r w:rsidR="00BF1896">
        <w:rPr>
          <w:rFonts w:ascii="Times New Roman" w:hAnsi="Times New Roman" w:cs="Times New Roman"/>
          <w:sz w:val="28"/>
          <w:szCs w:val="28"/>
        </w:rPr>
        <w:t>ю</w:t>
      </w:r>
      <w:r w:rsidR="001F26AD">
        <w:rPr>
          <w:rFonts w:ascii="Times New Roman" w:hAnsi="Times New Roman" w:cs="Times New Roman"/>
          <w:sz w:val="28"/>
          <w:szCs w:val="28"/>
        </w:rPr>
        <w:t xml:space="preserve"> Саратовской городской Думы </w:t>
      </w:r>
      <w:r w:rsidR="00487176">
        <w:rPr>
          <w:rFonts w:ascii="Times New Roman" w:hAnsi="Times New Roman" w:cs="Times New Roman"/>
          <w:sz w:val="28"/>
          <w:szCs w:val="28"/>
        </w:rPr>
        <w:t xml:space="preserve">выплачивается ежемесячное денежное поощрение в размере </w:t>
      </w:r>
      <w:r w:rsidR="00654193">
        <w:rPr>
          <w:rFonts w:ascii="Times New Roman" w:hAnsi="Times New Roman" w:cs="Times New Roman"/>
          <w:sz w:val="28"/>
          <w:szCs w:val="28"/>
        </w:rPr>
        <w:t>120</w:t>
      </w:r>
      <w:r w:rsidR="00487176">
        <w:rPr>
          <w:rFonts w:ascii="Times New Roman" w:hAnsi="Times New Roman" w:cs="Times New Roman"/>
          <w:sz w:val="28"/>
          <w:szCs w:val="28"/>
        </w:rPr>
        <w:t xml:space="preserve"> </w:t>
      </w:r>
      <w:r w:rsidR="00654193">
        <w:rPr>
          <w:rFonts w:ascii="Times New Roman" w:hAnsi="Times New Roman" w:cs="Times New Roman"/>
          <w:sz w:val="28"/>
          <w:szCs w:val="28"/>
        </w:rPr>
        <w:t>процентов</w:t>
      </w:r>
      <w:r w:rsidR="00487176">
        <w:rPr>
          <w:rFonts w:ascii="Times New Roman" w:hAnsi="Times New Roman" w:cs="Times New Roman"/>
          <w:sz w:val="28"/>
          <w:szCs w:val="28"/>
        </w:rPr>
        <w:t xml:space="preserve"> от установленного денежного вознаграждения».</w:t>
      </w:r>
    </w:p>
    <w:p w:rsidR="00A129FA" w:rsidRDefault="00487176" w:rsidP="00CE5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F18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бзац </w:t>
      </w:r>
      <w:r w:rsidR="00BF18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896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233E6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72296">
        <w:rPr>
          <w:rFonts w:ascii="Times New Roman" w:hAnsi="Times New Roman" w:cs="Times New Roman"/>
          <w:sz w:val="28"/>
          <w:szCs w:val="28"/>
        </w:rPr>
        <w:t>Размер денежного вознаграждения председателя контрольно-счетной палаты муниципального образования «Город Саратов»</w:t>
      </w:r>
      <w:r w:rsidR="00233E65" w:rsidRPr="00233E65">
        <w:rPr>
          <w:rFonts w:ascii="Times New Roman" w:hAnsi="Times New Roman" w:cs="Times New Roman"/>
          <w:sz w:val="28"/>
          <w:szCs w:val="28"/>
        </w:rPr>
        <w:t xml:space="preserve"> </w:t>
      </w:r>
      <w:r w:rsidR="00233E65">
        <w:rPr>
          <w:rFonts w:ascii="Times New Roman" w:hAnsi="Times New Roman" w:cs="Times New Roman"/>
          <w:sz w:val="28"/>
          <w:szCs w:val="28"/>
        </w:rPr>
        <w:t xml:space="preserve">устанавливается в размере </w:t>
      </w:r>
      <w:r w:rsidR="00654193">
        <w:rPr>
          <w:rFonts w:ascii="Times New Roman" w:hAnsi="Times New Roman" w:cs="Times New Roman"/>
          <w:sz w:val="28"/>
          <w:szCs w:val="28"/>
        </w:rPr>
        <w:t>60</w:t>
      </w:r>
      <w:r w:rsidR="00233E65">
        <w:rPr>
          <w:rFonts w:ascii="Times New Roman" w:hAnsi="Times New Roman" w:cs="Times New Roman"/>
          <w:sz w:val="28"/>
          <w:szCs w:val="28"/>
        </w:rPr>
        <w:t xml:space="preserve"> процентов денежного вознаграждения </w:t>
      </w:r>
      <w:r w:rsidR="007A64CE">
        <w:rPr>
          <w:rFonts w:ascii="Times New Roman" w:hAnsi="Times New Roman" w:cs="Times New Roman"/>
          <w:sz w:val="28"/>
          <w:szCs w:val="28"/>
        </w:rPr>
        <w:t>г</w:t>
      </w:r>
      <w:r w:rsidR="00233E65">
        <w:rPr>
          <w:rFonts w:ascii="Times New Roman" w:hAnsi="Times New Roman" w:cs="Times New Roman"/>
          <w:sz w:val="28"/>
          <w:szCs w:val="28"/>
        </w:rPr>
        <w:t>лавы муниципального образования «Город Саратов» с учетом ежемесячного</w:t>
      </w:r>
      <w:r w:rsidR="000F373D">
        <w:rPr>
          <w:rFonts w:ascii="Times New Roman" w:hAnsi="Times New Roman" w:cs="Times New Roman"/>
          <w:sz w:val="28"/>
          <w:szCs w:val="28"/>
        </w:rPr>
        <w:t xml:space="preserve"> денежного</w:t>
      </w:r>
      <w:r w:rsidR="00233E65">
        <w:rPr>
          <w:rFonts w:ascii="Times New Roman" w:hAnsi="Times New Roman" w:cs="Times New Roman"/>
          <w:sz w:val="28"/>
          <w:szCs w:val="28"/>
        </w:rPr>
        <w:t xml:space="preserve"> поощрения.</w:t>
      </w:r>
      <w:r w:rsidR="00233E65" w:rsidRPr="00233E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3E65">
        <w:rPr>
          <w:rFonts w:ascii="Times New Roman" w:hAnsi="Times New Roman" w:cs="Times New Roman"/>
          <w:sz w:val="28"/>
          <w:szCs w:val="28"/>
        </w:rPr>
        <w:t>Размер денежного вознаграждения</w:t>
      </w:r>
      <w:r w:rsidR="00772296">
        <w:rPr>
          <w:rFonts w:ascii="Times New Roman" w:hAnsi="Times New Roman" w:cs="Times New Roman"/>
          <w:sz w:val="28"/>
          <w:szCs w:val="28"/>
        </w:rPr>
        <w:t xml:space="preserve"> председателя избирательной комиссии муниципального образования «Город Саратов»</w:t>
      </w:r>
      <w:r w:rsidR="00233E65">
        <w:rPr>
          <w:rFonts w:ascii="Times New Roman" w:hAnsi="Times New Roman" w:cs="Times New Roman"/>
          <w:sz w:val="28"/>
          <w:szCs w:val="28"/>
        </w:rPr>
        <w:t>,</w:t>
      </w:r>
      <w:r w:rsidR="00772296">
        <w:rPr>
          <w:rFonts w:ascii="Times New Roman" w:hAnsi="Times New Roman" w:cs="Times New Roman"/>
          <w:sz w:val="28"/>
          <w:szCs w:val="28"/>
        </w:rPr>
        <w:t xml:space="preserve"> осуществляющего свои полномочия на постоянной основе, устанавливается в размере </w:t>
      </w:r>
      <w:r w:rsidR="00233E65">
        <w:rPr>
          <w:rFonts w:ascii="Times New Roman" w:hAnsi="Times New Roman" w:cs="Times New Roman"/>
          <w:sz w:val="28"/>
          <w:szCs w:val="28"/>
        </w:rPr>
        <w:t>7</w:t>
      </w:r>
      <w:r w:rsidR="00772296">
        <w:rPr>
          <w:rFonts w:ascii="Times New Roman" w:hAnsi="Times New Roman" w:cs="Times New Roman"/>
          <w:sz w:val="28"/>
          <w:szCs w:val="28"/>
        </w:rPr>
        <w:t xml:space="preserve">5 процентов денежного вознаграждения </w:t>
      </w:r>
      <w:r w:rsidR="007A64CE">
        <w:rPr>
          <w:rFonts w:ascii="Times New Roman" w:hAnsi="Times New Roman" w:cs="Times New Roman"/>
          <w:sz w:val="28"/>
          <w:szCs w:val="28"/>
        </w:rPr>
        <w:t>г</w:t>
      </w:r>
      <w:r w:rsidR="00772296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«Город Саратов» с </w:t>
      </w:r>
      <w:r w:rsidR="00772296">
        <w:rPr>
          <w:rFonts w:ascii="Times New Roman" w:hAnsi="Times New Roman" w:cs="Times New Roman"/>
          <w:sz w:val="28"/>
          <w:szCs w:val="28"/>
        </w:rPr>
        <w:lastRenderedPageBreak/>
        <w:t>учетом ежемесячного</w:t>
      </w:r>
      <w:r w:rsidR="000F373D">
        <w:rPr>
          <w:rFonts w:ascii="Times New Roman" w:hAnsi="Times New Roman" w:cs="Times New Roman"/>
          <w:sz w:val="28"/>
          <w:szCs w:val="28"/>
        </w:rPr>
        <w:t xml:space="preserve"> денежного</w:t>
      </w:r>
      <w:r w:rsidR="00772296">
        <w:rPr>
          <w:rFonts w:ascii="Times New Roman" w:hAnsi="Times New Roman" w:cs="Times New Roman"/>
          <w:sz w:val="28"/>
          <w:szCs w:val="28"/>
        </w:rPr>
        <w:t xml:space="preserve"> поощрения.</w:t>
      </w:r>
      <w:proofErr w:type="gramEnd"/>
      <w:r w:rsidR="00772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1896">
        <w:rPr>
          <w:rFonts w:ascii="Times New Roman" w:hAnsi="Times New Roman" w:cs="Times New Roman"/>
          <w:sz w:val="28"/>
          <w:szCs w:val="28"/>
        </w:rPr>
        <w:t xml:space="preserve">Размер денежного вознаграждения заместителя председателя Саратовской городской Думы, осуществляющего свои полномочия на постоянной основе, </w:t>
      </w:r>
      <w:r w:rsidR="00772296">
        <w:rPr>
          <w:rFonts w:ascii="Times New Roman" w:hAnsi="Times New Roman" w:cs="Times New Roman"/>
          <w:sz w:val="28"/>
          <w:szCs w:val="28"/>
        </w:rPr>
        <w:t xml:space="preserve">устанавливается в размере </w:t>
      </w:r>
      <w:r w:rsidR="00654193">
        <w:rPr>
          <w:rFonts w:ascii="Times New Roman" w:hAnsi="Times New Roman" w:cs="Times New Roman"/>
          <w:sz w:val="28"/>
          <w:szCs w:val="28"/>
        </w:rPr>
        <w:t xml:space="preserve">65 </w:t>
      </w:r>
      <w:r w:rsidR="00772296">
        <w:rPr>
          <w:rFonts w:ascii="Times New Roman" w:hAnsi="Times New Roman" w:cs="Times New Roman"/>
          <w:sz w:val="28"/>
          <w:szCs w:val="28"/>
        </w:rPr>
        <w:t>процентов денежного вознаграждения</w:t>
      </w:r>
      <w:r w:rsidR="00772296" w:rsidRPr="00772296">
        <w:rPr>
          <w:rFonts w:ascii="Times New Roman" w:hAnsi="Times New Roman" w:cs="Times New Roman"/>
          <w:sz w:val="28"/>
          <w:szCs w:val="28"/>
        </w:rPr>
        <w:t xml:space="preserve"> </w:t>
      </w:r>
      <w:r w:rsidR="00772296">
        <w:rPr>
          <w:rFonts w:ascii="Times New Roman" w:hAnsi="Times New Roman" w:cs="Times New Roman"/>
          <w:sz w:val="28"/>
          <w:szCs w:val="28"/>
        </w:rPr>
        <w:t xml:space="preserve">председателя Саратовской городской Думы с учетом ежемесячного </w:t>
      </w:r>
      <w:r w:rsidR="000F373D">
        <w:rPr>
          <w:rFonts w:ascii="Times New Roman" w:hAnsi="Times New Roman" w:cs="Times New Roman"/>
          <w:sz w:val="28"/>
          <w:szCs w:val="28"/>
        </w:rPr>
        <w:t xml:space="preserve">денежного </w:t>
      </w:r>
      <w:r w:rsidR="00772296">
        <w:rPr>
          <w:rFonts w:ascii="Times New Roman" w:hAnsi="Times New Roman" w:cs="Times New Roman"/>
          <w:sz w:val="28"/>
          <w:szCs w:val="28"/>
        </w:rPr>
        <w:t>поощрения»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29FA" w:rsidRDefault="00A129FA" w:rsidP="00CE5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A129FA">
        <w:rPr>
          <w:rFonts w:ascii="Times New Roman" w:hAnsi="Times New Roman" w:cs="Times New Roman"/>
          <w:sz w:val="28"/>
          <w:szCs w:val="28"/>
        </w:rPr>
        <w:t xml:space="preserve"> </w:t>
      </w:r>
      <w:r w:rsidR="00517C66">
        <w:rPr>
          <w:rFonts w:ascii="Times New Roman" w:hAnsi="Times New Roman" w:cs="Times New Roman"/>
          <w:sz w:val="28"/>
          <w:szCs w:val="28"/>
        </w:rPr>
        <w:t>Абзац 9 изложить в следующей редакции «</w:t>
      </w:r>
      <w:r>
        <w:rPr>
          <w:rFonts w:ascii="Times New Roman" w:hAnsi="Times New Roman" w:cs="Times New Roman"/>
          <w:sz w:val="28"/>
          <w:szCs w:val="28"/>
        </w:rPr>
        <w:t>Размер денежного вознаграждения заместителя председателя и аудитора контрольно-счетной палаты муниципального образования «Город Саратов» устанавливается в размере 75 и 65 процентов денежного вознаграждения председателя контрольно-счетной палаты муниципального образования «Город Саратов» соответственно</w:t>
      </w:r>
      <w:r w:rsidR="00517C66">
        <w:rPr>
          <w:rFonts w:ascii="Times New Roman" w:hAnsi="Times New Roman" w:cs="Times New Roman"/>
          <w:sz w:val="28"/>
          <w:szCs w:val="28"/>
        </w:rPr>
        <w:t>».</w:t>
      </w:r>
    </w:p>
    <w:p w:rsidR="00233E65" w:rsidRDefault="00233E65" w:rsidP="00CE5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29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Абзац 11 изложить в новой редакции</w:t>
      </w:r>
      <w:r w:rsidRPr="00233E6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33E65">
        <w:rPr>
          <w:rFonts w:ascii="Times New Roman" w:hAnsi="Times New Roman" w:cs="Times New Roman"/>
          <w:sz w:val="28"/>
          <w:szCs w:val="28"/>
        </w:rPr>
        <w:t>«Размер денежного вознаграждения заместителя председателя постоянной комиссии Саратовской городской Думы, осуществляющего свои полномочия на постоянной основе устанавливается в размере 85 процентов денежного вознаграждения заместителя председателя Саратовской городской Думы, Размер денежного вознаграждения заместителя председателя избирательной комис</w:t>
      </w:r>
      <w:r>
        <w:rPr>
          <w:rFonts w:ascii="Times New Roman" w:hAnsi="Times New Roman" w:cs="Times New Roman"/>
          <w:sz w:val="28"/>
          <w:szCs w:val="28"/>
        </w:rPr>
        <w:t>сии муниципального образования «</w:t>
      </w:r>
      <w:r w:rsidRPr="00233E65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3E65">
        <w:rPr>
          <w:rFonts w:ascii="Times New Roman" w:hAnsi="Times New Roman" w:cs="Times New Roman"/>
          <w:sz w:val="28"/>
          <w:szCs w:val="28"/>
        </w:rPr>
        <w:t>, осуществляющего свои полномочия на постоянной основе, устанавливается в размере 85 процентов денежного вознаграждения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избирательной комиссии муниципального образования «Город Саратов» осуществляющего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основе»</w:t>
      </w:r>
      <w:r w:rsidRPr="00233E65">
        <w:rPr>
          <w:rFonts w:ascii="Times New Roman" w:hAnsi="Times New Roman" w:cs="Times New Roman"/>
          <w:sz w:val="28"/>
          <w:szCs w:val="28"/>
        </w:rPr>
        <w:t>.</w:t>
      </w:r>
    </w:p>
    <w:p w:rsidR="00233E65" w:rsidRPr="00233E65" w:rsidRDefault="00233E65" w:rsidP="00CE5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29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Абзац 12 изложить в новой редакции</w:t>
      </w:r>
      <w:r w:rsidRPr="00233E65">
        <w:rPr>
          <w:rFonts w:ascii="Times New Roman" w:hAnsi="Times New Roman" w:cs="Times New Roman"/>
          <w:sz w:val="28"/>
          <w:szCs w:val="28"/>
        </w:rPr>
        <w:t>: «Размер денежного вознаграждения депутата Саратовской городской Думы, осуществляющего свои полномочия на постоянной основе, устанавливается в размере 75 процентов денежного вознаграждения заместителя председателя Саратовской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3E65">
        <w:rPr>
          <w:rFonts w:ascii="Times New Roman" w:hAnsi="Times New Roman" w:cs="Times New Roman"/>
          <w:sz w:val="28"/>
          <w:szCs w:val="28"/>
        </w:rPr>
        <w:t xml:space="preserve">Размер денежного вознаграждения секретаря избирательной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3E65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3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устанавливается в размере 7</w:t>
      </w:r>
      <w:r w:rsidRPr="00233E65">
        <w:rPr>
          <w:rFonts w:ascii="Times New Roman" w:hAnsi="Times New Roman" w:cs="Times New Roman"/>
          <w:sz w:val="28"/>
          <w:szCs w:val="28"/>
        </w:rPr>
        <w:t>5 процентов денежного вознаграждения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избирательной комиссии муниципального образования «Город Саратов» осуществляющего свои полномочия на постоянной основе»</w:t>
      </w:r>
      <w:r w:rsidRPr="00233E65">
        <w:rPr>
          <w:rFonts w:ascii="Times New Roman" w:hAnsi="Times New Roman" w:cs="Times New Roman"/>
          <w:sz w:val="28"/>
          <w:szCs w:val="28"/>
        </w:rPr>
        <w:t>.</w:t>
      </w:r>
    </w:p>
    <w:p w:rsidR="00487176" w:rsidRPr="00D4570E" w:rsidRDefault="00233E65" w:rsidP="00CE5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29FA">
        <w:rPr>
          <w:rFonts w:ascii="Times New Roman" w:hAnsi="Times New Roman" w:cs="Times New Roman"/>
          <w:sz w:val="28"/>
          <w:szCs w:val="28"/>
        </w:rPr>
        <w:t>7</w:t>
      </w:r>
      <w:r w:rsidR="00487176">
        <w:rPr>
          <w:rFonts w:ascii="Times New Roman" w:hAnsi="Times New Roman" w:cs="Times New Roman"/>
          <w:sz w:val="28"/>
          <w:szCs w:val="28"/>
        </w:rPr>
        <w:t>.</w:t>
      </w:r>
      <w:r w:rsidR="00772296">
        <w:rPr>
          <w:rFonts w:ascii="Times New Roman" w:hAnsi="Times New Roman" w:cs="Times New Roman"/>
          <w:sz w:val="28"/>
          <w:szCs w:val="28"/>
        </w:rPr>
        <w:t xml:space="preserve"> </w:t>
      </w:r>
      <w:r w:rsidR="00487176">
        <w:rPr>
          <w:rFonts w:ascii="Times New Roman" w:hAnsi="Times New Roman" w:cs="Times New Roman"/>
          <w:sz w:val="28"/>
          <w:szCs w:val="28"/>
        </w:rPr>
        <w:t xml:space="preserve">Дополнить абзацем 18 следующего содержания: «Иные условия оплаты труда </w:t>
      </w:r>
      <w:r w:rsidR="009A4C6A">
        <w:rPr>
          <w:rFonts w:ascii="Times New Roman" w:hAnsi="Times New Roman" w:cs="Times New Roman"/>
          <w:sz w:val="28"/>
          <w:szCs w:val="28"/>
        </w:rPr>
        <w:t xml:space="preserve">для </w:t>
      </w:r>
      <w:r w:rsidR="00487176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в муниципальном образовании «Город Саратов» не применяются».</w:t>
      </w:r>
    </w:p>
    <w:p w:rsidR="001F26AD" w:rsidRDefault="00D4570E" w:rsidP="00CE5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0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</w:t>
      </w:r>
      <w:r w:rsidR="001F26AD">
        <w:rPr>
          <w:rFonts w:ascii="Times New Roman" w:hAnsi="Times New Roman" w:cs="Times New Roman"/>
          <w:sz w:val="28"/>
          <w:szCs w:val="28"/>
        </w:rPr>
        <w:t>.</w:t>
      </w:r>
    </w:p>
    <w:p w:rsidR="00233E65" w:rsidRDefault="00233E65" w:rsidP="00233E65">
      <w:pPr>
        <w:pStyle w:val="ConsPlusNormal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E5549" w:rsidRDefault="00CE5549" w:rsidP="00CE5549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:rsidR="00CE5549" w:rsidRDefault="00CE5549" w:rsidP="00CE5549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:rsidR="00CE5549" w:rsidRDefault="00CE5549" w:rsidP="00CE5549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:rsidR="00CE5549" w:rsidRDefault="00CE5549" w:rsidP="00CE5549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</w:t>
      </w:r>
    </w:p>
    <w:p w:rsidR="00CE5549" w:rsidRDefault="00CE5549" w:rsidP="00CE5549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9A5E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E5549" w:rsidRPr="009A5E53" w:rsidRDefault="00CE5549" w:rsidP="00CE5549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A5E53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54193" w:rsidRDefault="00CE5549" w:rsidP="00233E65">
      <w:pPr>
        <w:pStyle w:val="ConsPlusNormal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М.А. Исаевым</w:t>
      </w:r>
    </w:p>
    <w:p w:rsidR="00654193" w:rsidRDefault="00654193" w:rsidP="00233E65">
      <w:pPr>
        <w:pStyle w:val="ConsPlusNormal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8812F6" w:rsidRDefault="008812F6" w:rsidP="00EF7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812F6" w:rsidSect="00EF75C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570E"/>
    <w:rsid w:val="00052786"/>
    <w:rsid w:val="00071B01"/>
    <w:rsid w:val="000C2A6C"/>
    <w:rsid w:val="000D2AAB"/>
    <w:rsid w:val="000F056B"/>
    <w:rsid w:val="000F373D"/>
    <w:rsid w:val="00137A31"/>
    <w:rsid w:val="001C4398"/>
    <w:rsid w:val="001F26AD"/>
    <w:rsid w:val="002179E3"/>
    <w:rsid w:val="00233E65"/>
    <w:rsid w:val="002C0FA5"/>
    <w:rsid w:val="00331E3A"/>
    <w:rsid w:val="00334D92"/>
    <w:rsid w:val="003563DD"/>
    <w:rsid w:val="003973C3"/>
    <w:rsid w:val="00424A11"/>
    <w:rsid w:val="004550AA"/>
    <w:rsid w:val="00487176"/>
    <w:rsid w:val="004D20AD"/>
    <w:rsid w:val="004E6408"/>
    <w:rsid w:val="00517C66"/>
    <w:rsid w:val="005B1CE0"/>
    <w:rsid w:val="00654193"/>
    <w:rsid w:val="006A3F6E"/>
    <w:rsid w:val="00700466"/>
    <w:rsid w:val="00772296"/>
    <w:rsid w:val="007A64CE"/>
    <w:rsid w:val="00877319"/>
    <w:rsid w:val="008812F6"/>
    <w:rsid w:val="00884437"/>
    <w:rsid w:val="008A3045"/>
    <w:rsid w:val="0092432B"/>
    <w:rsid w:val="009722AA"/>
    <w:rsid w:val="009A4C6A"/>
    <w:rsid w:val="009E3520"/>
    <w:rsid w:val="00A129FA"/>
    <w:rsid w:val="00A402D5"/>
    <w:rsid w:val="00AF1D3B"/>
    <w:rsid w:val="00B70296"/>
    <w:rsid w:val="00B92372"/>
    <w:rsid w:val="00BF1896"/>
    <w:rsid w:val="00CE5549"/>
    <w:rsid w:val="00D4570E"/>
    <w:rsid w:val="00D61C87"/>
    <w:rsid w:val="00D755BA"/>
    <w:rsid w:val="00D82107"/>
    <w:rsid w:val="00DB1214"/>
    <w:rsid w:val="00EF75CA"/>
    <w:rsid w:val="00F17DB7"/>
    <w:rsid w:val="00F3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86"/>
  </w:style>
  <w:style w:type="paragraph" w:styleId="1">
    <w:name w:val="heading 1"/>
    <w:basedOn w:val="a"/>
    <w:next w:val="a"/>
    <w:link w:val="10"/>
    <w:qFormat/>
    <w:rsid w:val="00654193"/>
    <w:pPr>
      <w:keepNext/>
      <w:widowControl w:val="0"/>
      <w:autoSpaceDE w:val="0"/>
      <w:autoSpaceDN w:val="0"/>
      <w:adjustRightInd w:val="0"/>
      <w:spacing w:after="0" w:line="240" w:lineRule="auto"/>
      <w:ind w:firstLine="225"/>
      <w:outlineLvl w:val="0"/>
    </w:pPr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7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4193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customStyle="1" w:styleId="Heading">
    <w:name w:val="Heading"/>
    <w:rsid w:val="00654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6541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541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65419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54193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65419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541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6814DDC56B9B1ED04FA7442AC784E0F1AB6C94612FE189D9A2CCA0848F1257D67FA1C9EE7F00B940B97AD9149CDEE3EE9FF227112E2EFF52CB5D5a4x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3CCE01B37DFDA4FEDC1EF68F6F4D1B6241205B51BF1E6256981187E81FA3B4ABFCF27F3A14C81E719ADA7E033CB41E857E8375D1CF1EAF5370BB68eB2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C6814DDC56B9B1ED04FA7442AC784E0F1AB6C94612FE189D9A2CCA0848F1257D67FA1C9EE7F00B940B97A89249CDEE3EE9FF227112E2EFF52CB5D5a4xF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BC6814DDC56B9B1ED04FA7442AC784E0F1AB6C94612FF1C9C9B2CCA0848F1257D67FA1C9EE7F00B940A95AE9449CDEE3EE9FF227112E2EFF52CB5D5a4xF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BC6814DDC56B9B1ED04E47954C025460410ECCC4011F649C2C82A9D5718F7702F27A445DFA6E30A951595AE94a4x3L" TargetMode="External"/><Relationship Id="rId9" Type="http://schemas.openxmlformats.org/officeDocument/2006/relationships/hyperlink" Target="consultantplus://offline/ref=4BC6814DDC56B9B1ED04FA7442AC784E0F1AB6C94612FE189D9A2CCA0848F1257D67FA1C9EE7F00B940B97AD9549CDEE3EE9FF227112E2EFF52CB5D5a4x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Иванова_НН</dc:creator>
  <cp:lastModifiedBy>info</cp:lastModifiedBy>
  <cp:revision>3</cp:revision>
  <cp:lastPrinted>2021-02-17T05:35:00Z</cp:lastPrinted>
  <dcterms:created xsi:type="dcterms:W3CDTF">2021-02-18T10:24:00Z</dcterms:created>
  <dcterms:modified xsi:type="dcterms:W3CDTF">2021-02-18T10:43:00Z</dcterms:modified>
</cp:coreProperties>
</file>